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2A02" w14:textId="77777777" w:rsidR="008D2CC6" w:rsidRPr="006E7349" w:rsidRDefault="008D2CC6" w:rsidP="006E7349">
      <w:pPr>
        <w:ind w:firstLine="7020"/>
        <w:jc w:val="right"/>
        <w:rPr>
          <w:rFonts w:ascii="Times New Roman" w:hAnsi="Times New Roman"/>
          <w:b/>
          <w:sz w:val="26"/>
          <w:szCs w:val="26"/>
        </w:rPr>
      </w:pPr>
      <w:r w:rsidRPr="006E7349">
        <w:rPr>
          <w:rFonts w:ascii="Times New Roman" w:hAnsi="Times New Roman"/>
          <w:b/>
          <w:sz w:val="26"/>
          <w:szCs w:val="26"/>
        </w:rPr>
        <w:t>Приложение 1</w:t>
      </w:r>
    </w:p>
    <w:p w14:paraId="5F743176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079A5749" w14:textId="77777777" w:rsidR="008D2CC6" w:rsidRPr="007B7E23" w:rsidRDefault="008D2CC6" w:rsidP="008D2CC6">
      <w:pPr>
        <w:jc w:val="center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 xml:space="preserve">Перечень обязательных документов, представляемых </w:t>
      </w:r>
    </w:p>
    <w:p w14:paraId="47132FB6" w14:textId="77777777" w:rsidR="008D2CC6" w:rsidRPr="007B7E23" w:rsidRDefault="008D2CC6" w:rsidP="008D2CC6">
      <w:pPr>
        <w:jc w:val="center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претендентом на участие в тендере.</w:t>
      </w:r>
    </w:p>
    <w:p w14:paraId="461A28B1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7497E464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  <w:lang w:val="en-US"/>
        </w:rPr>
        <w:t>I</w:t>
      </w:r>
      <w:r w:rsidRPr="007B7E23">
        <w:rPr>
          <w:rFonts w:ascii="Times New Roman" w:hAnsi="Times New Roman"/>
          <w:sz w:val="22"/>
          <w:szCs w:val="22"/>
        </w:rPr>
        <w:t>. Претендентами на участие в тендере должны быть представлены:</w:t>
      </w:r>
    </w:p>
    <w:p w14:paraId="0221C538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6497B69B" w14:textId="77777777" w:rsidR="008D2CC6" w:rsidRPr="007B7E23" w:rsidRDefault="000229CA" w:rsidP="008D2CC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 w:rsidR="008D2CC6" w:rsidRPr="007B7E23">
        <w:rPr>
          <w:rFonts w:ascii="Times New Roman" w:hAnsi="Times New Roman"/>
          <w:sz w:val="22"/>
          <w:szCs w:val="22"/>
        </w:rPr>
        <w:t xml:space="preserve"> Анкета претендент</w:t>
      </w:r>
      <w:r>
        <w:rPr>
          <w:rFonts w:ascii="Times New Roman" w:hAnsi="Times New Roman"/>
          <w:sz w:val="22"/>
          <w:szCs w:val="22"/>
        </w:rPr>
        <w:t>а на участие в тендере (Форма №1</w:t>
      </w:r>
      <w:r w:rsidR="008D2CC6" w:rsidRPr="007B7E23">
        <w:rPr>
          <w:rFonts w:ascii="Times New Roman" w:hAnsi="Times New Roman"/>
          <w:sz w:val="22"/>
          <w:szCs w:val="22"/>
        </w:rPr>
        <w:t>)</w:t>
      </w:r>
    </w:p>
    <w:p w14:paraId="2B453A2B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3.  Коммерческое предложение претендент</w:t>
      </w:r>
      <w:r w:rsidR="000229CA">
        <w:rPr>
          <w:rFonts w:ascii="Times New Roman" w:hAnsi="Times New Roman"/>
          <w:sz w:val="22"/>
          <w:szCs w:val="22"/>
        </w:rPr>
        <w:t>а на участие в тендере (Форма №2</w:t>
      </w:r>
      <w:r w:rsidRPr="007B7E23">
        <w:rPr>
          <w:rFonts w:ascii="Times New Roman" w:hAnsi="Times New Roman"/>
          <w:sz w:val="22"/>
          <w:szCs w:val="22"/>
        </w:rPr>
        <w:t>).</w:t>
      </w:r>
    </w:p>
    <w:p w14:paraId="19D556A5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4.  Основные сведения о претендент</w:t>
      </w:r>
      <w:r w:rsidR="000229CA">
        <w:rPr>
          <w:rFonts w:ascii="Times New Roman" w:hAnsi="Times New Roman"/>
          <w:sz w:val="22"/>
          <w:szCs w:val="22"/>
        </w:rPr>
        <w:t>е на участие в тендере (Форма №3</w:t>
      </w:r>
      <w:r w:rsidRPr="007B7E23">
        <w:rPr>
          <w:rFonts w:ascii="Times New Roman" w:hAnsi="Times New Roman"/>
          <w:sz w:val="22"/>
          <w:szCs w:val="22"/>
        </w:rPr>
        <w:t>).</w:t>
      </w:r>
    </w:p>
    <w:p w14:paraId="2869B54F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5.  Расчеты и иные материалы с обоснованием предлагаемой цены</w:t>
      </w:r>
      <w:r w:rsidR="000229CA">
        <w:rPr>
          <w:rFonts w:ascii="Times New Roman" w:hAnsi="Times New Roman"/>
          <w:sz w:val="22"/>
          <w:szCs w:val="22"/>
        </w:rPr>
        <w:t xml:space="preserve"> (прайс лист)</w:t>
      </w:r>
      <w:r w:rsidRPr="007B7E23">
        <w:rPr>
          <w:rFonts w:ascii="Times New Roman" w:hAnsi="Times New Roman"/>
          <w:sz w:val="22"/>
          <w:szCs w:val="22"/>
        </w:rPr>
        <w:t>.</w:t>
      </w:r>
    </w:p>
    <w:p w14:paraId="7A5D6878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6C7DBC73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  <w:lang w:val="en-US"/>
        </w:rPr>
        <w:t>II</w:t>
      </w:r>
      <w:r w:rsidRPr="007B7E23">
        <w:rPr>
          <w:rFonts w:ascii="Times New Roman" w:hAnsi="Times New Roman"/>
          <w:sz w:val="22"/>
          <w:szCs w:val="22"/>
        </w:rPr>
        <w:t xml:space="preserve">. Дополнительно к п. </w:t>
      </w:r>
      <w:r w:rsidRPr="007B7E23">
        <w:rPr>
          <w:rFonts w:ascii="Times New Roman" w:hAnsi="Times New Roman"/>
          <w:sz w:val="22"/>
          <w:szCs w:val="22"/>
          <w:lang w:val="en-US"/>
        </w:rPr>
        <w:t>I</w:t>
      </w:r>
      <w:r w:rsidRPr="007B7E23">
        <w:rPr>
          <w:rFonts w:ascii="Times New Roman" w:hAnsi="Times New Roman"/>
          <w:sz w:val="22"/>
          <w:szCs w:val="22"/>
        </w:rPr>
        <w:t xml:space="preserve"> претендентами на участие в тендере – юридическими лицами, являющимися резидентами Российской Федерации, должны быть представлены заверенные подписью руководителя и печатью организации копии следующих документов:</w:t>
      </w:r>
    </w:p>
    <w:p w14:paraId="2EB38788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1.  Устав в действующей редакции.</w:t>
      </w:r>
    </w:p>
    <w:p w14:paraId="38633AB5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2.  Учредительный договор в действующей редакции.</w:t>
      </w:r>
    </w:p>
    <w:p w14:paraId="51D00479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3.  Свидетельство о государственной регистрации.</w:t>
      </w:r>
    </w:p>
    <w:p w14:paraId="3448842D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4.  Свидетельство о постановке на учет в налоговом органе.</w:t>
      </w:r>
    </w:p>
    <w:p w14:paraId="5D03939A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5.  Свидетельство о внесении в Единый государственный реестр юридических лиц.</w:t>
      </w:r>
    </w:p>
    <w:p w14:paraId="6D42724E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 xml:space="preserve">6.  Выписка из Единого государственного реестра юридических лиц, полученная не более чем за 60 календарных дней до даты отправки тендерного предложения. </w:t>
      </w:r>
    </w:p>
    <w:p w14:paraId="292801BD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7.  Информационное  письмо  об  учете  в   Едином   государственном   регистре предприятий и организаций.</w:t>
      </w:r>
    </w:p>
    <w:p w14:paraId="7ED77C9C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8.  Бухгалтерский баланс и отчет о прибылях и убытках на последнюю отчетную дату с отметкой налогового органа о принятии.</w:t>
      </w:r>
    </w:p>
    <w:p w14:paraId="2BD45B6B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9.  Лицензии и сертификаты, если деятельность, являющаяся предметом тендера, подлежит лицензированию и/или обязательной сертификации.</w:t>
      </w:r>
    </w:p>
    <w:p w14:paraId="0CC3DD55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10. Свидетельство о допуске к выполнению работ (оказанию услуг), являющихся предметом тендера, выданное Саморегулируемой организацией (СРО).</w:t>
      </w:r>
    </w:p>
    <w:p w14:paraId="510EC7F7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11. Решение  уполномоченного  органа  претендента  на  участие  в  тендере  о назначении лица, уполномоченного действовать без доверенности.</w:t>
      </w:r>
    </w:p>
    <w:p w14:paraId="3F1A3083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6AC3ED00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  <w:lang w:val="en-US"/>
        </w:rPr>
        <w:t>III</w:t>
      </w:r>
      <w:r w:rsidRPr="007B7E23">
        <w:rPr>
          <w:rFonts w:ascii="Times New Roman" w:hAnsi="Times New Roman"/>
          <w:sz w:val="22"/>
          <w:szCs w:val="22"/>
        </w:rPr>
        <w:t xml:space="preserve">. Дополнительно к п. </w:t>
      </w:r>
      <w:r w:rsidRPr="007B7E23">
        <w:rPr>
          <w:rFonts w:ascii="Times New Roman" w:hAnsi="Times New Roman"/>
          <w:sz w:val="22"/>
          <w:szCs w:val="22"/>
          <w:lang w:val="en-US"/>
        </w:rPr>
        <w:t>I</w:t>
      </w:r>
      <w:r w:rsidRPr="007B7E23">
        <w:rPr>
          <w:rFonts w:ascii="Times New Roman" w:hAnsi="Times New Roman"/>
          <w:sz w:val="22"/>
          <w:szCs w:val="22"/>
        </w:rPr>
        <w:t xml:space="preserve"> претендентами на участие в тендере – индивидуальными предпринимателями, являющимися резидентами Российской Федерации, должны быть представлены заверенные подписью индивидуального предпринимателя копии следующих документов:</w:t>
      </w:r>
    </w:p>
    <w:p w14:paraId="796809EA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1. Свидетельство о государственной регистрации физического лица в качестве индивидуального предпринимателя.</w:t>
      </w:r>
    </w:p>
    <w:p w14:paraId="27514BF2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 xml:space="preserve">2.  Свидетельство о постановке на учет в налоговом органе. </w:t>
      </w:r>
    </w:p>
    <w:p w14:paraId="74DB5927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3. Выписка   из   Единого   государственного   реестра   индивидуальных предпринимателей, полученная не более чем за 60 календарных дней до даты отправки тендерного предложения.</w:t>
      </w:r>
    </w:p>
    <w:p w14:paraId="1DF82FFF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4.  Документ, удостоверяющий личность индивидуального предпринимателя.</w:t>
      </w:r>
    </w:p>
    <w:p w14:paraId="555602CE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5FB68960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  <w:lang w:val="en-US"/>
        </w:rPr>
        <w:t>IV</w:t>
      </w:r>
      <w:r w:rsidRPr="007B7E23">
        <w:rPr>
          <w:rFonts w:ascii="Times New Roman" w:hAnsi="Times New Roman"/>
          <w:sz w:val="22"/>
          <w:szCs w:val="22"/>
        </w:rPr>
        <w:t xml:space="preserve">. Дополнительно к п. </w:t>
      </w:r>
      <w:r w:rsidRPr="007B7E23">
        <w:rPr>
          <w:rFonts w:ascii="Times New Roman" w:hAnsi="Times New Roman"/>
          <w:sz w:val="22"/>
          <w:szCs w:val="22"/>
          <w:lang w:val="en-US"/>
        </w:rPr>
        <w:t>I</w:t>
      </w:r>
      <w:r w:rsidRPr="007B7E23">
        <w:rPr>
          <w:rFonts w:ascii="Times New Roman" w:hAnsi="Times New Roman"/>
          <w:sz w:val="22"/>
          <w:szCs w:val="22"/>
        </w:rPr>
        <w:t xml:space="preserve"> претендентами на участие в тендере – юридическими лицами, являющимися нерезидентами Российской Федерации, должны быть представлены заверенные надлежащим образом копии следующих документов:</w:t>
      </w:r>
    </w:p>
    <w:p w14:paraId="78C12155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1. Устав, Положение или иной документ, на основании которого действует претендент на участие в тендере в соответствии с законодательством страны его инкорпорации, переведенный на русский язык с нотариальным заверением подписи переводчика.</w:t>
      </w:r>
    </w:p>
    <w:p w14:paraId="2428A494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 xml:space="preserve">2.  Выписка из торгового реестра страны инкорпорации претендента на участие в тендере о регистрации юридического лица с указанием собственников, адреса регистрации и лиц, имеющих право подписи от имени претендента на участие в тендере или иного официального документа, который содержит указанные данные в соответствии с законодательством страны инкорпорации претендента на участие в тендере. Выписка должна быть заверена Апостилем или легализована в соответствии с нормами международного права, переведена на русский язык и иметь нотариальное заверение подлинности подписи переводчика. </w:t>
      </w:r>
    </w:p>
    <w:p w14:paraId="463E8E6B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lastRenderedPageBreak/>
        <w:t>3. Свидетельство  о  постановке  на  налоговый  учет  в  Российской  Федерации  (в случае его наличия).</w:t>
      </w:r>
    </w:p>
    <w:p w14:paraId="68EA71BD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 xml:space="preserve">4. </w:t>
      </w:r>
      <w:proofErr w:type="gramStart"/>
      <w:r w:rsidRPr="007B7E23">
        <w:rPr>
          <w:rFonts w:ascii="Times New Roman" w:hAnsi="Times New Roman"/>
          <w:sz w:val="22"/>
          <w:szCs w:val="22"/>
        </w:rPr>
        <w:t>Сведения  о</w:t>
      </w:r>
      <w:proofErr w:type="gramEnd"/>
      <w:r w:rsidRPr="007B7E23">
        <w:rPr>
          <w:rFonts w:ascii="Times New Roman" w:hAnsi="Times New Roman"/>
          <w:sz w:val="22"/>
          <w:szCs w:val="22"/>
        </w:rPr>
        <w:t xml:space="preserve">  филиале  или  представительстве  на  территории  Российской Федерации, через который/которое будет осуществляться взаимодействие при проведении тендера. Его Устав или Положение, переведенный/переведенное на русский язык с нотариальным заверением подписи переводчика. Свидетельство Государственной регистрации палаты при Министерстве юстиции Российской Федерации. Свидетельство о государственной аккредитации филиала или представительства. Бухгалтерский баланс и отчет о прибылях и убытках на последнюю отчетную дату с отметкой налогового органа о принятии. </w:t>
      </w:r>
    </w:p>
    <w:sectPr w:rsidR="008D2CC6" w:rsidRPr="007B7E23" w:rsidSect="002E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CC6"/>
    <w:rsid w:val="000229CA"/>
    <w:rsid w:val="002E0136"/>
    <w:rsid w:val="004E64C8"/>
    <w:rsid w:val="00555B77"/>
    <w:rsid w:val="006E7349"/>
    <w:rsid w:val="008D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39F0"/>
  <w15:docId w15:val="{02BDB1E5-DC24-4742-AFE3-72BDB49F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CC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9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29CA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SenyukovRI</dc:creator>
  <cp:lastModifiedBy>Гулидова Мария Андреевна</cp:lastModifiedBy>
  <cp:revision>3</cp:revision>
  <cp:lastPrinted>2016-08-02T05:57:00Z</cp:lastPrinted>
  <dcterms:created xsi:type="dcterms:W3CDTF">2017-12-11T10:14:00Z</dcterms:created>
  <dcterms:modified xsi:type="dcterms:W3CDTF">2025-03-12T11:39:00Z</dcterms:modified>
</cp:coreProperties>
</file>